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7D7" w:rsidRDefault="008847D7" w:rsidP="002C1645">
      <w:pPr>
        <w:spacing w:line="480" w:lineRule="auto"/>
        <w:rPr>
          <w:rFonts w:ascii="Times New Roman" w:hAnsi="Times New Roman" w:cs="Times New Roman"/>
          <w:sz w:val="24"/>
          <w:szCs w:val="24"/>
        </w:rPr>
      </w:pPr>
    </w:p>
    <w:p w:rsidR="00E8443F" w:rsidRDefault="00E8443F" w:rsidP="002C1645">
      <w:pPr>
        <w:tabs>
          <w:tab w:val="left" w:pos="3494"/>
        </w:tabs>
        <w:spacing w:line="480" w:lineRule="auto"/>
        <w:rPr>
          <w:rFonts w:ascii="Times New Roman" w:hAnsi="Times New Roman" w:cs="Times New Roman"/>
          <w:sz w:val="24"/>
          <w:szCs w:val="24"/>
        </w:rPr>
      </w:pPr>
    </w:p>
    <w:p w:rsidR="002C1645" w:rsidRDefault="002C1645" w:rsidP="002C1645">
      <w:pPr>
        <w:tabs>
          <w:tab w:val="left" w:pos="3494"/>
        </w:tabs>
        <w:spacing w:line="480" w:lineRule="auto"/>
        <w:rPr>
          <w:rFonts w:ascii="Times New Roman" w:hAnsi="Times New Roman" w:cs="Times New Roman"/>
          <w:sz w:val="24"/>
          <w:szCs w:val="24"/>
        </w:rPr>
      </w:pPr>
    </w:p>
    <w:p w:rsidR="002C1645" w:rsidRDefault="002C1645" w:rsidP="002C1645">
      <w:pPr>
        <w:tabs>
          <w:tab w:val="left" w:pos="3494"/>
        </w:tabs>
        <w:spacing w:line="480" w:lineRule="auto"/>
        <w:rPr>
          <w:rFonts w:ascii="Times New Roman" w:hAnsi="Times New Roman" w:cs="Times New Roman"/>
          <w:sz w:val="24"/>
          <w:szCs w:val="24"/>
        </w:rPr>
      </w:pPr>
    </w:p>
    <w:p w:rsidR="002C1645" w:rsidRPr="00E8443F" w:rsidRDefault="002C1645" w:rsidP="002C1645">
      <w:pPr>
        <w:tabs>
          <w:tab w:val="left" w:pos="3494"/>
        </w:tabs>
        <w:spacing w:line="480" w:lineRule="auto"/>
        <w:rPr>
          <w:rFonts w:ascii="Times New Roman" w:hAnsi="Times New Roman" w:cs="Times New Roman"/>
          <w:sz w:val="24"/>
          <w:szCs w:val="24"/>
        </w:rPr>
      </w:pPr>
    </w:p>
    <w:p w:rsidR="00E8443F" w:rsidRPr="00E8443F" w:rsidRDefault="002C1645" w:rsidP="002C1645">
      <w:pPr>
        <w:spacing w:line="480" w:lineRule="auto"/>
        <w:jc w:val="center"/>
        <w:rPr>
          <w:rFonts w:ascii="Times New Roman" w:hAnsi="Times New Roman" w:cs="Times New Roman"/>
          <w:sz w:val="24"/>
          <w:szCs w:val="24"/>
        </w:rPr>
      </w:pPr>
      <w:r>
        <w:rPr>
          <w:rFonts w:ascii="Times New Roman" w:hAnsi="Times New Roman" w:cs="Times New Roman"/>
          <w:sz w:val="24"/>
          <w:szCs w:val="24"/>
        </w:rPr>
        <w:t>SLEEPING BEAUTY</w:t>
      </w:r>
    </w:p>
    <w:p w:rsidR="00E8443F" w:rsidRDefault="00E8443F" w:rsidP="002C164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Students Name;</w:t>
      </w:r>
    </w:p>
    <w:p w:rsidR="00E8443F" w:rsidRDefault="00E8443F" w:rsidP="002C164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Instructors Name:</w:t>
      </w:r>
    </w:p>
    <w:p w:rsidR="00E8443F" w:rsidRDefault="00E8443F" w:rsidP="002C164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Course Taken:</w:t>
      </w:r>
    </w:p>
    <w:p w:rsidR="00E8443F" w:rsidRDefault="00E8443F" w:rsidP="002C164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Date of Submission:</w:t>
      </w:r>
    </w:p>
    <w:p w:rsidR="002C511B" w:rsidRPr="00E8443F" w:rsidRDefault="002C511B" w:rsidP="002C1645">
      <w:pPr>
        <w:spacing w:line="480" w:lineRule="auto"/>
        <w:rPr>
          <w:rFonts w:ascii="Times New Roman" w:hAnsi="Times New Roman" w:cs="Times New Roman"/>
          <w:b/>
          <w:sz w:val="24"/>
          <w:szCs w:val="24"/>
        </w:rPr>
      </w:pPr>
    </w:p>
    <w:p w:rsidR="002C511B" w:rsidRPr="00E8443F" w:rsidRDefault="002C511B" w:rsidP="002C1645">
      <w:pPr>
        <w:spacing w:line="480" w:lineRule="auto"/>
        <w:rPr>
          <w:rFonts w:ascii="Times New Roman" w:hAnsi="Times New Roman" w:cs="Times New Roman"/>
          <w:sz w:val="24"/>
          <w:szCs w:val="24"/>
        </w:rPr>
      </w:pPr>
    </w:p>
    <w:p w:rsidR="002C511B" w:rsidRDefault="002C511B" w:rsidP="002C1645">
      <w:pPr>
        <w:spacing w:line="480" w:lineRule="auto"/>
        <w:rPr>
          <w:rFonts w:ascii="Times New Roman" w:hAnsi="Times New Roman" w:cs="Times New Roman"/>
          <w:b/>
          <w:sz w:val="24"/>
          <w:szCs w:val="24"/>
        </w:rPr>
      </w:pPr>
    </w:p>
    <w:p w:rsidR="00E8443F" w:rsidRDefault="00E8443F" w:rsidP="002C1645">
      <w:pPr>
        <w:spacing w:line="480" w:lineRule="auto"/>
        <w:rPr>
          <w:rFonts w:ascii="Times New Roman" w:hAnsi="Times New Roman" w:cs="Times New Roman"/>
          <w:b/>
          <w:sz w:val="24"/>
          <w:szCs w:val="24"/>
        </w:rPr>
      </w:pPr>
    </w:p>
    <w:p w:rsidR="00E8443F" w:rsidRDefault="00E8443F" w:rsidP="002C1645">
      <w:pPr>
        <w:spacing w:line="480" w:lineRule="auto"/>
        <w:rPr>
          <w:rFonts w:ascii="Times New Roman" w:hAnsi="Times New Roman" w:cs="Times New Roman"/>
          <w:b/>
          <w:sz w:val="24"/>
          <w:szCs w:val="24"/>
        </w:rPr>
      </w:pPr>
    </w:p>
    <w:p w:rsidR="00E8443F" w:rsidRDefault="00E8443F" w:rsidP="002C1645">
      <w:pPr>
        <w:spacing w:line="480" w:lineRule="auto"/>
        <w:rPr>
          <w:rFonts w:ascii="Times New Roman" w:hAnsi="Times New Roman" w:cs="Times New Roman"/>
          <w:b/>
          <w:sz w:val="24"/>
          <w:szCs w:val="24"/>
        </w:rPr>
      </w:pPr>
    </w:p>
    <w:p w:rsidR="00E8443F" w:rsidRDefault="00E8443F" w:rsidP="002C1645">
      <w:pPr>
        <w:spacing w:line="480" w:lineRule="auto"/>
        <w:rPr>
          <w:rFonts w:ascii="Times New Roman" w:hAnsi="Times New Roman" w:cs="Times New Roman"/>
          <w:b/>
          <w:sz w:val="24"/>
          <w:szCs w:val="24"/>
        </w:rPr>
      </w:pPr>
    </w:p>
    <w:p w:rsidR="00E8443F" w:rsidRPr="00E8443F" w:rsidRDefault="00E8443F" w:rsidP="002C1645">
      <w:pPr>
        <w:spacing w:line="480" w:lineRule="auto"/>
        <w:rPr>
          <w:rFonts w:ascii="Times New Roman" w:hAnsi="Times New Roman" w:cs="Times New Roman"/>
          <w:b/>
          <w:sz w:val="24"/>
          <w:szCs w:val="24"/>
        </w:rPr>
      </w:pPr>
    </w:p>
    <w:p w:rsidR="002C511B" w:rsidRPr="00E8443F" w:rsidRDefault="002C511B" w:rsidP="002C1645">
      <w:pPr>
        <w:spacing w:line="480" w:lineRule="auto"/>
        <w:rPr>
          <w:rFonts w:ascii="Times New Roman" w:hAnsi="Times New Roman" w:cs="Times New Roman"/>
          <w:b/>
          <w:sz w:val="24"/>
          <w:szCs w:val="24"/>
        </w:rPr>
      </w:pPr>
      <w:r w:rsidRPr="00E8443F">
        <w:rPr>
          <w:rFonts w:ascii="Times New Roman" w:hAnsi="Times New Roman" w:cs="Times New Roman"/>
          <w:b/>
          <w:sz w:val="24"/>
          <w:szCs w:val="24"/>
        </w:rPr>
        <w:lastRenderedPageBreak/>
        <w:t>Analysis of the ballet.</w:t>
      </w:r>
    </w:p>
    <w:p w:rsidR="002C511B" w:rsidRPr="00E8443F" w:rsidRDefault="002C511B" w:rsidP="002C1645">
      <w:pPr>
        <w:spacing w:line="480" w:lineRule="auto"/>
        <w:ind w:firstLine="720"/>
        <w:rPr>
          <w:rFonts w:ascii="Times New Roman" w:hAnsi="Times New Roman" w:cs="Times New Roman"/>
          <w:sz w:val="24"/>
          <w:szCs w:val="24"/>
        </w:rPr>
      </w:pPr>
      <w:r w:rsidRPr="00E8443F">
        <w:rPr>
          <w:rFonts w:ascii="Times New Roman" w:hAnsi="Times New Roman" w:cs="Times New Roman"/>
          <w:sz w:val="24"/>
          <w:szCs w:val="24"/>
        </w:rPr>
        <w:t>A ballet on the story of s</w:t>
      </w:r>
      <w:r w:rsidR="00F256B6">
        <w:rPr>
          <w:rFonts w:ascii="Times New Roman" w:hAnsi="Times New Roman" w:cs="Times New Roman"/>
          <w:sz w:val="24"/>
          <w:szCs w:val="24"/>
        </w:rPr>
        <w:t>leeping beauty was acted in 1</w:t>
      </w:r>
      <w:r w:rsidR="00F256B6" w:rsidRPr="00FB73F9">
        <w:rPr>
          <w:rFonts w:ascii="Times New Roman" w:hAnsi="Times New Roman" w:cs="Times New Roman"/>
          <w:color w:val="222222"/>
          <w:sz w:val="24"/>
          <w:szCs w:val="24"/>
          <w:shd w:val="clear" w:color="auto" w:fill="FFFFFF"/>
        </w:rPr>
        <w:t>9</w:t>
      </w:r>
      <w:r w:rsidRPr="00E8443F">
        <w:rPr>
          <w:rFonts w:ascii="Times New Roman" w:hAnsi="Times New Roman" w:cs="Times New Roman"/>
          <w:color w:val="222222"/>
          <w:sz w:val="24"/>
          <w:szCs w:val="24"/>
          <w:shd w:val="clear" w:color="auto" w:fill="FFFFFF"/>
        </w:rPr>
        <w:t>80</w:t>
      </w:r>
      <w:r w:rsidRPr="00E8443F">
        <w:rPr>
          <w:rFonts w:ascii="Times New Roman" w:hAnsi="Times New Roman" w:cs="Times New Roman"/>
          <w:sz w:val="24"/>
          <w:szCs w:val="24"/>
        </w:rPr>
        <w:t>.</w:t>
      </w:r>
      <w:r w:rsidR="002C1645">
        <w:rPr>
          <w:rFonts w:ascii="Times New Roman" w:hAnsi="Times New Roman" w:cs="Times New Roman"/>
          <w:sz w:val="24"/>
          <w:szCs w:val="24"/>
        </w:rPr>
        <w:t xml:space="preserve"> </w:t>
      </w:r>
      <w:r w:rsidRPr="00E8443F">
        <w:rPr>
          <w:rFonts w:ascii="Times New Roman" w:hAnsi="Times New Roman" w:cs="Times New Roman"/>
          <w:sz w:val="24"/>
          <w:szCs w:val="24"/>
        </w:rPr>
        <w:t xml:space="preserve">It was presented in three different acts and the music used in it was created by </w:t>
      </w:r>
      <w:r w:rsidR="002C1645">
        <w:rPr>
          <w:rFonts w:ascii="Times New Roman" w:hAnsi="Times New Roman" w:cs="Times New Roman"/>
          <w:sz w:val="24"/>
          <w:szCs w:val="24"/>
        </w:rPr>
        <w:t>P</w:t>
      </w:r>
      <w:r w:rsidRPr="00E8443F">
        <w:rPr>
          <w:rFonts w:ascii="Times New Roman" w:hAnsi="Times New Roman" w:cs="Times New Roman"/>
          <w:sz w:val="24"/>
          <w:szCs w:val="24"/>
        </w:rPr>
        <w:t>yotr Tchaikovsky. It was performed at Mariinsky and has since then been among the famous ballets. In the first act</w:t>
      </w:r>
      <w:r w:rsidR="002C1645">
        <w:rPr>
          <w:rFonts w:ascii="Times New Roman" w:hAnsi="Times New Roman" w:cs="Times New Roman"/>
          <w:sz w:val="24"/>
          <w:szCs w:val="24"/>
        </w:rPr>
        <w:t>,</w:t>
      </w:r>
      <w:r w:rsidRPr="00E8443F">
        <w:rPr>
          <w:rFonts w:ascii="Times New Roman" w:hAnsi="Times New Roman" w:cs="Times New Roman"/>
          <w:sz w:val="24"/>
          <w:szCs w:val="24"/>
        </w:rPr>
        <w:t xml:space="preserve"> a girl child is born for two famous people. People come to celebrate the birth with gifts among other things. Carrabosse appears who gets mad for not being invited. The parents try to convince that the one in charge of invitations could have missed his name but he doesn’t accept</w:t>
      </w:r>
      <w:r w:rsidRPr="00E8443F">
        <w:rPr>
          <w:rFonts w:ascii="Times New Roman" w:hAnsi="Times New Roman" w:cs="Times New Roman"/>
          <w:color w:val="222222"/>
          <w:sz w:val="24"/>
          <w:szCs w:val="24"/>
          <w:shd w:val="clear" w:color="auto" w:fill="FFFFFF"/>
        </w:rPr>
        <w:t xml:space="preserve"> (Arntzenius</w:t>
      </w:r>
      <w:r w:rsidR="00794377" w:rsidRPr="00E8443F">
        <w:rPr>
          <w:rFonts w:ascii="Times New Roman" w:hAnsi="Times New Roman" w:cs="Times New Roman"/>
          <w:color w:val="222222"/>
          <w:sz w:val="24"/>
          <w:szCs w:val="24"/>
          <w:shd w:val="clear" w:color="auto" w:fill="FFFFFF"/>
        </w:rPr>
        <w:t>, 2015</w:t>
      </w:r>
      <w:r w:rsidRPr="00E8443F">
        <w:rPr>
          <w:rFonts w:ascii="Times New Roman" w:hAnsi="Times New Roman" w:cs="Times New Roman"/>
          <w:color w:val="222222"/>
          <w:sz w:val="24"/>
          <w:szCs w:val="24"/>
          <w:shd w:val="clear" w:color="auto" w:fill="FFFFFF"/>
        </w:rPr>
        <w:t>)</w:t>
      </w:r>
      <w:r w:rsidRPr="00E8443F">
        <w:rPr>
          <w:rFonts w:ascii="Times New Roman" w:hAnsi="Times New Roman" w:cs="Times New Roman"/>
          <w:sz w:val="24"/>
          <w:szCs w:val="24"/>
        </w:rPr>
        <w:t>. He instead plants a curse upon the child that when she would be celebrating her 16</w:t>
      </w:r>
      <w:r w:rsidRPr="00E8443F">
        <w:rPr>
          <w:rFonts w:ascii="Times New Roman" w:hAnsi="Times New Roman" w:cs="Times New Roman"/>
          <w:sz w:val="24"/>
          <w:szCs w:val="24"/>
          <w:vertAlign w:val="superscript"/>
        </w:rPr>
        <w:t>th</w:t>
      </w:r>
      <w:r w:rsidRPr="00E8443F">
        <w:rPr>
          <w:rFonts w:ascii="Times New Roman" w:hAnsi="Times New Roman" w:cs="Times New Roman"/>
          <w:sz w:val="24"/>
          <w:szCs w:val="24"/>
        </w:rPr>
        <w:t xml:space="preserve"> birthday she would prick herself and die. Her parents would only see her after the 1</w:t>
      </w:r>
      <w:r w:rsidRPr="00E8443F">
        <w:rPr>
          <w:rFonts w:ascii="Times New Roman" w:hAnsi="Times New Roman" w:cs="Times New Roman"/>
          <w:color w:val="222222"/>
          <w:sz w:val="24"/>
          <w:szCs w:val="24"/>
          <w:shd w:val="clear" w:color="auto" w:fill="FFFFFF"/>
        </w:rPr>
        <w:t xml:space="preserve">00 </w:t>
      </w:r>
      <w:r w:rsidRPr="00E8443F">
        <w:rPr>
          <w:rFonts w:ascii="Times New Roman" w:hAnsi="Times New Roman" w:cs="Times New Roman"/>
          <w:sz w:val="24"/>
          <w:szCs w:val="24"/>
        </w:rPr>
        <w:t>years when a prince would waken up her and for that marry her.</w:t>
      </w:r>
    </w:p>
    <w:p w:rsidR="002C511B" w:rsidRPr="00E8443F" w:rsidRDefault="002C511B" w:rsidP="002C1645">
      <w:pPr>
        <w:spacing w:line="480" w:lineRule="auto"/>
        <w:ind w:firstLine="720"/>
        <w:rPr>
          <w:rFonts w:ascii="Times New Roman" w:hAnsi="Times New Roman" w:cs="Times New Roman"/>
          <w:sz w:val="24"/>
          <w:szCs w:val="24"/>
        </w:rPr>
      </w:pPr>
      <w:r w:rsidRPr="00E8443F">
        <w:rPr>
          <w:rFonts w:ascii="Times New Roman" w:hAnsi="Times New Roman" w:cs="Times New Roman"/>
          <w:sz w:val="24"/>
          <w:szCs w:val="24"/>
        </w:rPr>
        <w:t>In the 2</w:t>
      </w:r>
      <w:r w:rsidRPr="00E8443F">
        <w:rPr>
          <w:rFonts w:ascii="Times New Roman" w:hAnsi="Times New Roman" w:cs="Times New Roman"/>
          <w:sz w:val="24"/>
          <w:szCs w:val="24"/>
          <w:vertAlign w:val="superscript"/>
        </w:rPr>
        <w:t>nd</w:t>
      </w:r>
      <w:r w:rsidRPr="00E8443F">
        <w:rPr>
          <w:rFonts w:ascii="Times New Roman" w:hAnsi="Times New Roman" w:cs="Times New Roman"/>
          <w:sz w:val="24"/>
          <w:szCs w:val="24"/>
        </w:rPr>
        <w:t xml:space="preserve"> act</w:t>
      </w:r>
      <w:r w:rsidR="002C1645">
        <w:rPr>
          <w:rFonts w:ascii="Times New Roman" w:hAnsi="Times New Roman" w:cs="Times New Roman"/>
          <w:sz w:val="24"/>
          <w:szCs w:val="24"/>
        </w:rPr>
        <w:t>,</w:t>
      </w:r>
      <w:r w:rsidRPr="00E8443F">
        <w:rPr>
          <w:rFonts w:ascii="Times New Roman" w:hAnsi="Times New Roman" w:cs="Times New Roman"/>
          <w:sz w:val="24"/>
          <w:szCs w:val="24"/>
        </w:rPr>
        <w:t xml:space="preserve"> Aurora grows beautifully</w:t>
      </w:r>
      <w:r w:rsidR="002C1645">
        <w:rPr>
          <w:rFonts w:ascii="Times New Roman" w:hAnsi="Times New Roman" w:cs="Times New Roman"/>
          <w:sz w:val="24"/>
          <w:szCs w:val="24"/>
        </w:rPr>
        <w:t>,</w:t>
      </w:r>
      <w:r w:rsidRPr="00E8443F">
        <w:rPr>
          <w:rFonts w:ascii="Times New Roman" w:hAnsi="Times New Roman" w:cs="Times New Roman"/>
          <w:sz w:val="24"/>
          <w:szCs w:val="24"/>
        </w:rPr>
        <w:t xml:space="preserve"> and </w:t>
      </w:r>
      <w:r w:rsidR="002C1645">
        <w:rPr>
          <w:rFonts w:ascii="Times New Roman" w:hAnsi="Times New Roman" w:cs="Times New Roman"/>
          <w:sz w:val="24"/>
          <w:szCs w:val="24"/>
        </w:rPr>
        <w:t>at</w:t>
      </w:r>
      <w:r w:rsidRPr="00E8443F">
        <w:rPr>
          <w:rFonts w:ascii="Times New Roman" w:hAnsi="Times New Roman" w:cs="Times New Roman"/>
          <w:sz w:val="24"/>
          <w:szCs w:val="24"/>
        </w:rPr>
        <w:t xml:space="preserve"> her birthday party</w:t>
      </w:r>
      <w:r w:rsidR="002C1645">
        <w:rPr>
          <w:rFonts w:ascii="Times New Roman" w:hAnsi="Times New Roman" w:cs="Times New Roman"/>
          <w:sz w:val="24"/>
          <w:szCs w:val="24"/>
        </w:rPr>
        <w:t>,</w:t>
      </w:r>
      <w:r w:rsidRPr="00E8443F">
        <w:rPr>
          <w:rFonts w:ascii="Times New Roman" w:hAnsi="Times New Roman" w:cs="Times New Roman"/>
          <w:sz w:val="24"/>
          <w:szCs w:val="24"/>
        </w:rPr>
        <w:t xml:space="preserve"> several suitors come. The parents get careful against her touching anything that would prick her as per the curse earlier pronounced</w:t>
      </w:r>
      <w:r w:rsidRPr="00E8443F">
        <w:rPr>
          <w:rFonts w:ascii="Times New Roman" w:hAnsi="Times New Roman" w:cs="Times New Roman"/>
          <w:color w:val="222222"/>
          <w:sz w:val="24"/>
          <w:szCs w:val="24"/>
          <w:shd w:val="clear" w:color="auto" w:fill="FFFFFF"/>
        </w:rPr>
        <w:t xml:space="preserve"> (Horgan, 2017)</w:t>
      </w:r>
      <w:r w:rsidRPr="00E8443F">
        <w:rPr>
          <w:rFonts w:ascii="Times New Roman" w:hAnsi="Times New Roman" w:cs="Times New Roman"/>
          <w:sz w:val="24"/>
          <w:szCs w:val="24"/>
        </w:rPr>
        <w:t>. One suitor, a catalabutte however presents himself</w:t>
      </w:r>
      <w:r w:rsidR="002C1645">
        <w:rPr>
          <w:rFonts w:ascii="Times New Roman" w:hAnsi="Times New Roman" w:cs="Times New Roman"/>
          <w:sz w:val="24"/>
          <w:szCs w:val="24"/>
        </w:rPr>
        <w:t>,</w:t>
      </w:r>
      <w:r w:rsidRPr="00E8443F">
        <w:rPr>
          <w:rFonts w:ascii="Times New Roman" w:hAnsi="Times New Roman" w:cs="Times New Roman"/>
          <w:sz w:val="24"/>
          <w:szCs w:val="24"/>
        </w:rPr>
        <w:t xml:space="preserve"> and when Aurora receives what he was carrying he gets pricked and die</w:t>
      </w:r>
      <w:r w:rsidR="002C1645">
        <w:rPr>
          <w:rFonts w:ascii="Times New Roman" w:hAnsi="Times New Roman" w:cs="Times New Roman"/>
          <w:sz w:val="24"/>
          <w:szCs w:val="24"/>
        </w:rPr>
        <w:t>s</w:t>
      </w:r>
      <w:r w:rsidRPr="00E8443F">
        <w:rPr>
          <w:rFonts w:ascii="Times New Roman" w:hAnsi="Times New Roman" w:cs="Times New Roman"/>
          <w:sz w:val="24"/>
          <w:szCs w:val="24"/>
        </w:rPr>
        <w:t>. In</w:t>
      </w:r>
      <w:r w:rsidR="00A30059" w:rsidRPr="00E8443F">
        <w:rPr>
          <w:rFonts w:ascii="Times New Roman" w:hAnsi="Times New Roman" w:cs="Times New Roman"/>
          <w:sz w:val="24"/>
          <w:szCs w:val="24"/>
        </w:rPr>
        <w:t xml:space="preserve"> the third act, after 1</w:t>
      </w:r>
      <w:r w:rsidR="00A30059" w:rsidRPr="00E8443F">
        <w:rPr>
          <w:rFonts w:ascii="Times New Roman" w:hAnsi="Times New Roman" w:cs="Times New Roman"/>
          <w:color w:val="222222"/>
          <w:sz w:val="24"/>
          <w:szCs w:val="24"/>
          <w:shd w:val="clear" w:color="auto" w:fill="FFFFFF"/>
        </w:rPr>
        <w:t>00</w:t>
      </w:r>
      <w:r w:rsidRPr="00E8443F">
        <w:rPr>
          <w:rFonts w:ascii="Times New Roman" w:hAnsi="Times New Roman" w:cs="Times New Roman"/>
          <w:sz w:val="24"/>
          <w:szCs w:val="24"/>
        </w:rPr>
        <w:t xml:space="preserve"> years a prince while in </w:t>
      </w:r>
      <w:r w:rsidR="002C1645">
        <w:rPr>
          <w:rFonts w:ascii="Times New Roman" w:hAnsi="Times New Roman" w:cs="Times New Roman"/>
          <w:sz w:val="24"/>
          <w:szCs w:val="24"/>
        </w:rPr>
        <w:t xml:space="preserve">the </w:t>
      </w:r>
      <w:r w:rsidRPr="00E8443F">
        <w:rPr>
          <w:rFonts w:ascii="Times New Roman" w:hAnsi="Times New Roman" w:cs="Times New Roman"/>
          <w:sz w:val="24"/>
          <w:szCs w:val="24"/>
        </w:rPr>
        <w:t>forest is directed to go and wake up Aurora. He does it successfully and marries her afterward.</w:t>
      </w:r>
    </w:p>
    <w:p w:rsidR="002C511B" w:rsidRPr="00E8443F" w:rsidRDefault="002C511B" w:rsidP="002C1645">
      <w:pPr>
        <w:spacing w:line="480" w:lineRule="auto"/>
        <w:rPr>
          <w:rFonts w:ascii="Times New Roman" w:hAnsi="Times New Roman" w:cs="Times New Roman"/>
          <w:b/>
          <w:sz w:val="24"/>
          <w:szCs w:val="24"/>
        </w:rPr>
      </w:pPr>
      <w:r w:rsidRPr="00E8443F">
        <w:rPr>
          <w:rFonts w:ascii="Times New Roman" w:hAnsi="Times New Roman" w:cs="Times New Roman"/>
          <w:b/>
          <w:sz w:val="24"/>
          <w:szCs w:val="24"/>
        </w:rPr>
        <w:t>Characteristics of the style.</w:t>
      </w:r>
    </w:p>
    <w:p w:rsidR="002C511B" w:rsidRPr="00E8443F" w:rsidRDefault="002C1645" w:rsidP="002C1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w:t>
      </w:r>
      <w:r w:rsidR="002C511B" w:rsidRPr="00E8443F">
        <w:rPr>
          <w:rFonts w:ascii="Times New Roman" w:hAnsi="Times New Roman" w:cs="Times New Roman"/>
          <w:sz w:val="24"/>
          <w:szCs w:val="24"/>
        </w:rPr>
        <w:t xml:space="preserve">isual style was used to create the nestled forest home where the girl slept for the long while. </w:t>
      </w:r>
      <w:r>
        <w:rPr>
          <w:rFonts w:ascii="Times New Roman" w:hAnsi="Times New Roman" w:cs="Times New Roman"/>
          <w:sz w:val="24"/>
          <w:szCs w:val="24"/>
        </w:rPr>
        <w:t>The u</w:t>
      </w:r>
      <w:r w:rsidR="002C511B" w:rsidRPr="00E8443F">
        <w:rPr>
          <w:rFonts w:ascii="Times New Roman" w:hAnsi="Times New Roman" w:cs="Times New Roman"/>
          <w:sz w:val="24"/>
          <w:szCs w:val="24"/>
        </w:rPr>
        <w:t>se of animation was employed too among the use of paintings on trees.</w:t>
      </w:r>
      <w:r>
        <w:rPr>
          <w:rFonts w:ascii="Times New Roman" w:hAnsi="Times New Roman" w:cs="Times New Roman"/>
          <w:sz w:val="24"/>
          <w:szCs w:val="24"/>
        </w:rPr>
        <w:t xml:space="preserve"> </w:t>
      </w:r>
      <w:r w:rsidR="002C511B" w:rsidRPr="00E8443F">
        <w:rPr>
          <w:rFonts w:ascii="Times New Roman" w:hAnsi="Times New Roman" w:cs="Times New Roman"/>
          <w:sz w:val="24"/>
          <w:szCs w:val="24"/>
        </w:rPr>
        <w:t xml:space="preserve">They use </w:t>
      </w:r>
      <w:r>
        <w:rPr>
          <w:rFonts w:ascii="Times New Roman" w:hAnsi="Times New Roman" w:cs="Times New Roman"/>
          <w:sz w:val="24"/>
          <w:szCs w:val="24"/>
        </w:rPr>
        <w:t xml:space="preserve">a </w:t>
      </w:r>
      <w:r w:rsidR="002C511B" w:rsidRPr="00E8443F">
        <w:rPr>
          <w:rFonts w:ascii="Times New Roman" w:hAnsi="Times New Roman" w:cs="Times New Roman"/>
          <w:sz w:val="24"/>
          <w:szCs w:val="24"/>
        </w:rPr>
        <w:t>varied lighting system that bring</w:t>
      </w:r>
      <w:r>
        <w:rPr>
          <w:rFonts w:ascii="Times New Roman" w:hAnsi="Times New Roman" w:cs="Times New Roman"/>
          <w:sz w:val="24"/>
          <w:szCs w:val="24"/>
        </w:rPr>
        <w:t>s</w:t>
      </w:r>
      <w:r w:rsidR="002C511B" w:rsidRPr="00E8443F">
        <w:rPr>
          <w:rFonts w:ascii="Times New Roman" w:hAnsi="Times New Roman" w:cs="Times New Roman"/>
          <w:sz w:val="24"/>
          <w:szCs w:val="24"/>
        </w:rPr>
        <w:t xml:space="preserve"> in the desired taste</w:t>
      </w:r>
      <w:r w:rsidR="002C511B" w:rsidRPr="00E8443F">
        <w:rPr>
          <w:rFonts w:ascii="Times New Roman" w:hAnsi="Times New Roman" w:cs="Times New Roman"/>
          <w:color w:val="222222"/>
          <w:sz w:val="24"/>
          <w:szCs w:val="24"/>
          <w:shd w:val="clear" w:color="auto" w:fill="FFFFFF"/>
        </w:rPr>
        <w:t xml:space="preserve"> (Tatar, 2016)</w:t>
      </w:r>
      <w:r w:rsidR="002C511B" w:rsidRPr="00E8443F">
        <w:rPr>
          <w:rFonts w:ascii="Times New Roman" w:hAnsi="Times New Roman" w:cs="Times New Roman"/>
          <w:sz w:val="24"/>
          <w:szCs w:val="24"/>
        </w:rPr>
        <w:t xml:space="preserve">. The style of the princess character is captured within Auroras workouts. The identifiable styles are attitudes that </w:t>
      </w:r>
      <w:r w:rsidR="002C511B" w:rsidRPr="00E8443F">
        <w:rPr>
          <w:rFonts w:ascii="Times New Roman" w:hAnsi="Times New Roman" w:cs="Times New Roman"/>
          <w:sz w:val="24"/>
          <w:szCs w:val="24"/>
        </w:rPr>
        <w:lastRenderedPageBreak/>
        <w:t>are displayed throughout the story. Another style is piques characterized in Aurora’s life.</w:t>
      </w:r>
      <w:r>
        <w:rPr>
          <w:rFonts w:ascii="Times New Roman" w:hAnsi="Times New Roman" w:cs="Times New Roman"/>
          <w:sz w:val="24"/>
          <w:szCs w:val="24"/>
        </w:rPr>
        <w:t xml:space="preserve"> </w:t>
      </w:r>
      <w:r w:rsidR="002C511B" w:rsidRPr="00E8443F">
        <w:rPr>
          <w:rFonts w:ascii="Times New Roman" w:hAnsi="Times New Roman" w:cs="Times New Roman"/>
          <w:sz w:val="24"/>
          <w:szCs w:val="24"/>
        </w:rPr>
        <w:t xml:space="preserve">To add </w:t>
      </w:r>
      <w:r>
        <w:rPr>
          <w:rFonts w:ascii="Times New Roman" w:hAnsi="Times New Roman" w:cs="Times New Roman"/>
          <w:sz w:val="24"/>
          <w:szCs w:val="24"/>
        </w:rPr>
        <w:t>to</w:t>
      </w:r>
      <w:r w:rsidR="002C511B" w:rsidRPr="00E8443F">
        <w:rPr>
          <w:rFonts w:ascii="Times New Roman" w:hAnsi="Times New Roman" w:cs="Times New Roman"/>
          <w:sz w:val="24"/>
          <w:szCs w:val="24"/>
        </w:rPr>
        <w:t xml:space="preserve"> that, bourrees style is demonstrated in the story and lastly</w:t>
      </w:r>
      <w:r>
        <w:rPr>
          <w:rFonts w:ascii="Times New Roman" w:hAnsi="Times New Roman" w:cs="Times New Roman"/>
          <w:sz w:val="24"/>
          <w:szCs w:val="24"/>
        </w:rPr>
        <w:t>,</w:t>
      </w:r>
      <w:r w:rsidR="002C511B" w:rsidRPr="00E8443F">
        <w:rPr>
          <w:rFonts w:ascii="Times New Roman" w:hAnsi="Times New Roman" w:cs="Times New Roman"/>
          <w:sz w:val="24"/>
          <w:szCs w:val="24"/>
        </w:rPr>
        <w:t xml:space="preserve"> the embo</w:t>
      </w:r>
      <w:r>
        <w:rPr>
          <w:rFonts w:ascii="Times New Roman" w:hAnsi="Times New Roman" w:cs="Times New Roman"/>
          <w:sz w:val="24"/>
          <w:szCs w:val="24"/>
        </w:rPr>
        <w:t>di</w:t>
      </w:r>
      <w:r w:rsidR="002C511B" w:rsidRPr="00E8443F">
        <w:rPr>
          <w:rFonts w:ascii="Times New Roman" w:hAnsi="Times New Roman" w:cs="Times New Roman"/>
          <w:sz w:val="24"/>
          <w:szCs w:val="24"/>
        </w:rPr>
        <w:t>es style is used.</w:t>
      </w:r>
    </w:p>
    <w:p w:rsidR="00E8443F" w:rsidRDefault="00E8443F" w:rsidP="002C1645">
      <w:pPr>
        <w:spacing w:line="480" w:lineRule="auto"/>
        <w:jc w:val="center"/>
        <w:rPr>
          <w:rFonts w:ascii="Times New Roman" w:hAnsi="Times New Roman" w:cs="Times New Roman"/>
          <w:b/>
          <w:sz w:val="24"/>
          <w:szCs w:val="24"/>
        </w:rPr>
      </w:pPr>
    </w:p>
    <w:p w:rsidR="00E8443F" w:rsidRDefault="00E8443F" w:rsidP="002C1645">
      <w:pPr>
        <w:spacing w:line="480" w:lineRule="auto"/>
        <w:jc w:val="center"/>
        <w:rPr>
          <w:rFonts w:ascii="Times New Roman" w:hAnsi="Times New Roman" w:cs="Times New Roman"/>
          <w:b/>
          <w:sz w:val="24"/>
          <w:szCs w:val="24"/>
        </w:rPr>
      </w:pPr>
    </w:p>
    <w:p w:rsidR="00E8443F" w:rsidRDefault="00E8443F" w:rsidP="002C1645">
      <w:pPr>
        <w:spacing w:line="480" w:lineRule="auto"/>
        <w:rPr>
          <w:rFonts w:ascii="Times New Roman" w:hAnsi="Times New Roman" w:cs="Times New Roman"/>
          <w:b/>
          <w:sz w:val="24"/>
          <w:szCs w:val="24"/>
        </w:rPr>
      </w:pPr>
    </w:p>
    <w:p w:rsidR="00794377" w:rsidRDefault="00794377" w:rsidP="002C1645">
      <w:pPr>
        <w:spacing w:line="480" w:lineRule="auto"/>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1645" w:rsidRDefault="002C1645" w:rsidP="002C1645">
      <w:pPr>
        <w:spacing w:line="480" w:lineRule="auto"/>
        <w:jc w:val="center"/>
        <w:rPr>
          <w:rFonts w:ascii="Times New Roman" w:hAnsi="Times New Roman" w:cs="Times New Roman"/>
          <w:b/>
          <w:sz w:val="24"/>
          <w:szCs w:val="24"/>
        </w:rPr>
      </w:pPr>
    </w:p>
    <w:p w:rsidR="002C511B" w:rsidRPr="00E8443F" w:rsidRDefault="002C511B" w:rsidP="002C1645">
      <w:pPr>
        <w:spacing w:line="480" w:lineRule="auto"/>
        <w:jc w:val="center"/>
        <w:rPr>
          <w:rFonts w:ascii="Times New Roman" w:hAnsi="Times New Roman" w:cs="Times New Roman"/>
          <w:b/>
          <w:sz w:val="24"/>
          <w:szCs w:val="24"/>
        </w:rPr>
      </w:pPr>
      <w:bookmarkStart w:id="0" w:name="_GoBack"/>
      <w:bookmarkEnd w:id="0"/>
      <w:r w:rsidRPr="00E8443F">
        <w:rPr>
          <w:rFonts w:ascii="Times New Roman" w:hAnsi="Times New Roman" w:cs="Times New Roman"/>
          <w:b/>
          <w:sz w:val="24"/>
          <w:szCs w:val="24"/>
        </w:rPr>
        <w:lastRenderedPageBreak/>
        <w:t>References.</w:t>
      </w:r>
    </w:p>
    <w:p w:rsidR="002C511B" w:rsidRPr="00E8443F" w:rsidRDefault="002C511B" w:rsidP="002C1645">
      <w:pPr>
        <w:spacing w:line="480" w:lineRule="auto"/>
        <w:ind w:left="720" w:hanging="720"/>
        <w:rPr>
          <w:rFonts w:ascii="Times New Roman" w:hAnsi="Times New Roman" w:cs="Times New Roman"/>
          <w:sz w:val="24"/>
          <w:szCs w:val="24"/>
        </w:rPr>
      </w:pPr>
      <w:r w:rsidRPr="00E8443F">
        <w:rPr>
          <w:rFonts w:ascii="Times New Roman" w:hAnsi="Times New Roman" w:cs="Times New Roman"/>
          <w:color w:val="222222"/>
          <w:sz w:val="24"/>
          <w:szCs w:val="24"/>
          <w:shd w:val="clear" w:color="auto" w:fill="FFFFFF"/>
        </w:rPr>
        <w:t>Arntzenius, F. (2015). Reflections on sleeping beauty. </w:t>
      </w:r>
      <w:r w:rsidRPr="00E8443F">
        <w:rPr>
          <w:rFonts w:ascii="Times New Roman" w:hAnsi="Times New Roman" w:cs="Times New Roman"/>
          <w:i/>
          <w:iCs/>
          <w:color w:val="222222"/>
          <w:sz w:val="24"/>
          <w:szCs w:val="24"/>
          <w:shd w:val="clear" w:color="auto" w:fill="FFFFFF"/>
        </w:rPr>
        <w:t>Analysis</w:t>
      </w:r>
      <w:r w:rsidRPr="00E8443F">
        <w:rPr>
          <w:rFonts w:ascii="Times New Roman" w:hAnsi="Times New Roman" w:cs="Times New Roman"/>
          <w:color w:val="222222"/>
          <w:sz w:val="24"/>
          <w:szCs w:val="24"/>
          <w:shd w:val="clear" w:color="auto" w:fill="FFFFFF"/>
        </w:rPr>
        <w:t>, </w:t>
      </w:r>
      <w:r w:rsidRPr="00E8443F">
        <w:rPr>
          <w:rFonts w:ascii="Times New Roman" w:hAnsi="Times New Roman" w:cs="Times New Roman"/>
          <w:i/>
          <w:iCs/>
          <w:color w:val="222222"/>
          <w:sz w:val="24"/>
          <w:szCs w:val="24"/>
          <w:shd w:val="clear" w:color="auto" w:fill="FFFFFF"/>
        </w:rPr>
        <w:t>62</w:t>
      </w:r>
      <w:r w:rsidRPr="00E8443F">
        <w:rPr>
          <w:rFonts w:ascii="Times New Roman" w:hAnsi="Times New Roman" w:cs="Times New Roman"/>
          <w:color w:val="222222"/>
          <w:sz w:val="24"/>
          <w:szCs w:val="24"/>
          <w:shd w:val="clear" w:color="auto" w:fill="FFFFFF"/>
        </w:rPr>
        <w:t>(1), 53-62.</w:t>
      </w:r>
    </w:p>
    <w:p w:rsidR="002C511B" w:rsidRPr="00E8443F" w:rsidRDefault="002C511B" w:rsidP="002C1645">
      <w:pPr>
        <w:spacing w:line="480" w:lineRule="auto"/>
        <w:ind w:left="720" w:hanging="720"/>
        <w:rPr>
          <w:rFonts w:ascii="Times New Roman" w:hAnsi="Times New Roman" w:cs="Times New Roman"/>
          <w:sz w:val="24"/>
          <w:szCs w:val="24"/>
        </w:rPr>
      </w:pPr>
      <w:r w:rsidRPr="00E8443F">
        <w:rPr>
          <w:rFonts w:ascii="Times New Roman" w:hAnsi="Times New Roman" w:cs="Times New Roman"/>
          <w:color w:val="222222"/>
          <w:sz w:val="24"/>
          <w:szCs w:val="24"/>
          <w:shd w:val="clear" w:color="auto" w:fill="FFFFFF"/>
        </w:rPr>
        <w:t>Horgan, T. (2017). Sleeping Beauty awakened: New odds at the dawn of the new day. </w:t>
      </w:r>
      <w:r w:rsidRPr="00E8443F">
        <w:rPr>
          <w:rFonts w:ascii="Times New Roman" w:hAnsi="Times New Roman" w:cs="Times New Roman"/>
          <w:i/>
          <w:iCs/>
          <w:color w:val="222222"/>
          <w:sz w:val="24"/>
          <w:szCs w:val="24"/>
          <w:shd w:val="clear" w:color="auto" w:fill="FFFFFF"/>
        </w:rPr>
        <w:t>Analysis</w:t>
      </w:r>
      <w:r w:rsidRPr="00E8443F">
        <w:rPr>
          <w:rFonts w:ascii="Times New Roman" w:hAnsi="Times New Roman" w:cs="Times New Roman"/>
          <w:color w:val="222222"/>
          <w:sz w:val="24"/>
          <w:szCs w:val="24"/>
          <w:shd w:val="clear" w:color="auto" w:fill="FFFFFF"/>
        </w:rPr>
        <w:t>, </w:t>
      </w:r>
      <w:r w:rsidRPr="00E8443F">
        <w:rPr>
          <w:rFonts w:ascii="Times New Roman" w:hAnsi="Times New Roman" w:cs="Times New Roman"/>
          <w:i/>
          <w:iCs/>
          <w:color w:val="222222"/>
          <w:sz w:val="24"/>
          <w:szCs w:val="24"/>
          <w:shd w:val="clear" w:color="auto" w:fill="FFFFFF"/>
        </w:rPr>
        <w:t>64</w:t>
      </w:r>
      <w:r w:rsidRPr="00E8443F">
        <w:rPr>
          <w:rFonts w:ascii="Times New Roman" w:hAnsi="Times New Roman" w:cs="Times New Roman"/>
          <w:color w:val="222222"/>
          <w:sz w:val="24"/>
          <w:szCs w:val="24"/>
          <w:shd w:val="clear" w:color="auto" w:fill="FFFFFF"/>
        </w:rPr>
        <w:t>(1), 10-21.</w:t>
      </w:r>
    </w:p>
    <w:p w:rsidR="002C511B" w:rsidRPr="00E8443F" w:rsidRDefault="002C511B" w:rsidP="002C1645">
      <w:pPr>
        <w:spacing w:line="480" w:lineRule="auto"/>
        <w:ind w:left="720" w:hanging="720"/>
        <w:rPr>
          <w:rFonts w:ascii="Times New Roman" w:hAnsi="Times New Roman" w:cs="Times New Roman"/>
          <w:sz w:val="24"/>
          <w:szCs w:val="24"/>
        </w:rPr>
      </w:pPr>
      <w:r w:rsidRPr="00E8443F">
        <w:rPr>
          <w:rFonts w:ascii="Times New Roman" w:hAnsi="Times New Roman" w:cs="Times New Roman"/>
          <w:color w:val="222222"/>
          <w:sz w:val="24"/>
          <w:szCs w:val="24"/>
          <w:shd w:val="clear" w:color="auto" w:fill="FFFFFF"/>
        </w:rPr>
        <w:t xml:space="preserve">Tatar, M. (2016). Show and tell: Sleeping Beauty as </w:t>
      </w:r>
      <w:r w:rsidR="002C1645">
        <w:rPr>
          <w:rFonts w:ascii="Times New Roman" w:hAnsi="Times New Roman" w:cs="Times New Roman"/>
          <w:color w:val="222222"/>
          <w:sz w:val="24"/>
          <w:szCs w:val="24"/>
          <w:shd w:val="clear" w:color="auto" w:fill="FFFFFF"/>
        </w:rPr>
        <w:t xml:space="preserve">a </w:t>
      </w:r>
      <w:r w:rsidRPr="00E8443F">
        <w:rPr>
          <w:rFonts w:ascii="Times New Roman" w:hAnsi="Times New Roman" w:cs="Times New Roman"/>
          <w:color w:val="222222"/>
          <w:sz w:val="24"/>
          <w:szCs w:val="24"/>
          <w:shd w:val="clear" w:color="auto" w:fill="FFFFFF"/>
        </w:rPr>
        <w:t>verbal icon and seductive story. </w:t>
      </w:r>
      <w:r w:rsidRPr="00E8443F">
        <w:rPr>
          <w:rFonts w:ascii="Times New Roman" w:hAnsi="Times New Roman" w:cs="Times New Roman"/>
          <w:i/>
          <w:iCs/>
          <w:color w:val="222222"/>
          <w:sz w:val="24"/>
          <w:szCs w:val="24"/>
          <w:shd w:val="clear" w:color="auto" w:fill="FFFFFF"/>
        </w:rPr>
        <w:t>Marvels &amp; Tales: Journal of Fairy-Tale Studies</w:t>
      </w:r>
      <w:r w:rsidRPr="00E8443F">
        <w:rPr>
          <w:rFonts w:ascii="Times New Roman" w:hAnsi="Times New Roman" w:cs="Times New Roman"/>
          <w:color w:val="222222"/>
          <w:sz w:val="24"/>
          <w:szCs w:val="24"/>
          <w:shd w:val="clear" w:color="auto" w:fill="FFFFFF"/>
        </w:rPr>
        <w:t>, </w:t>
      </w:r>
      <w:r w:rsidRPr="00E8443F">
        <w:rPr>
          <w:rFonts w:ascii="Times New Roman" w:hAnsi="Times New Roman" w:cs="Times New Roman"/>
          <w:i/>
          <w:iCs/>
          <w:color w:val="222222"/>
          <w:sz w:val="24"/>
          <w:szCs w:val="24"/>
          <w:shd w:val="clear" w:color="auto" w:fill="FFFFFF"/>
        </w:rPr>
        <w:t>28</w:t>
      </w:r>
      <w:r w:rsidRPr="00E8443F">
        <w:rPr>
          <w:rFonts w:ascii="Times New Roman" w:hAnsi="Times New Roman" w:cs="Times New Roman"/>
          <w:color w:val="222222"/>
          <w:sz w:val="24"/>
          <w:szCs w:val="24"/>
          <w:shd w:val="clear" w:color="auto" w:fill="FFFFFF"/>
        </w:rPr>
        <w:t>(1), 142-158.</w:t>
      </w:r>
    </w:p>
    <w:p w:rsidR="002C511B" w:rsidRPr="00E8443F" w:rsidRDefault="002C511B" w:rsidP="002C1645">
      <w:pPr>
        <w:spacing w:line="480" w:lineRule="auto"/>
        <w:ind w:left="720" w:hanging="720"/>
        <w:rPr>
          <w:rFonts w:ascii="Times New Roman" w:hAnsi="Times New Roman" w:cs="Times New Roman"/>
          <w:sz w:val="24"/>
          <w:szCs w:val="24"/>
        </w:rPr>
      </w:pPr>
    </w:p>
    <w:p w:rsidR="002C511B" w:rsidRPr="00E8443F" w:rsidRDefault="002C511B" w:rsidP="002C1645">
      <w:pPr>
        <w:spacing w:line="480" w:lineRule="auto"/>
        <w:rPr>
          <w:rFonts w:ascii="Times New Roman" w:hAnsi="Times New Roman" w:cs="Times New Roman"/>
          <w:sz w:val="24"/>
          <w:szCs w:val="24"/>
        </w:rPr>
      </w:pPr>
    </w:p>
    <w:p w:rsidR="002C511B" w:rsidRPr="00E8443F" w:rsidRDefault="002C511B" w:rsidP="002C1645">
      <w:pPr>
        <w:spacing w:line="480" w:lineRule="auto"/>
        <w:rPr>
          <w:rFonts w:ascii="Times New Roman" w:hAnsi="Times New Roman" w:cs="Times New Roman"/>
          <w:sz w:val="24"/>
          <w:szCs w:val="24"/>
        </w:rPr>
      </w:pPr>
    </w:p>
    <w:p w:rsidR="002C511B" w:rsidRPr="00E8443F" w:rsidRDefault="002C511B" w:rsidP="002C1645">
      <w:pPr>
        <w:spacing w:line="480" w:lineRule="auto"/>
        <w:rPr>
          <w:rFonts w:ascii="Times New Roman" w:hAnsi="Times New Roman" w:cs="Times New Roman"/>
          <w:sz w:val="24"/>
          <w:szCs w:val="24"/>
        </w:rPr>
      </w:pPr>
    </w:p>
    <w:sectPr w:rsidR="002C511B" w:rsidRPr="00E8443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C77" w:rsidRDefault="00580C77" w:rsidP="00794377">
      <w:pPr>
        <w:spacing w:after="0" w:line="240" w:lineRule="auto"/>
      </w:pPr>
      <w:r>
        <w:separator/>
      </w:r>
    </w:p>
  </w:endnote>
  <w:endnote w:type="continuationSeparator" w:id="0">
    <w:p w:rsidR="00580C77" w:rsidRDefault="00580C77" w:rsidP="00794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69916"/>
      <w:docPartObj>
        <w:docPartGallery w:val="Page Numbers (Bottom of Page)"/>
        <w:docPartUnique/>
      </w:docPartObj>
    </w:sdtPr>
    <w:sdtEndPr>
      <w:rPr>
        <w:noProof/>
      </w:rPr>
    </w:sdtEndPr>
    <w:sdtContent>
      <w:p w:rsidR="00794377" w:rsidRDefault="00794377">
        <w:pPr>
          <w:pStyle w:val="Footer"/>
          <w:jc w:val="right"/>
        </w:pPr>
        <w:r>
          <w:fldChar w:fldCharType="begin"/>
        </w:r>
        <w:r>
          <w:instrText xml:space="preserve"> PAGE   \* MERGEFORMAT </w:instrText>
        </w:r>
        <w:r>
          <w:fldChar w:fldCharType="separate"/>
        </w:r>
        <w:r w:rsidR="002C1645">
          <w:rPr>
            <w:noProof/>
          </w:rPr>
          <w:t>4</w:t>
        </w:r>
        <w:r>
          <w:rPr>
            <w:noProof/>
          </w:rPr>
          <w:fldChar w:fldCharType="end"/>
        </w:r>
      </w:p>
    </w:sdtContent>
  </w:sdt>
  <w:p w:rsidR="00794377" w:rsidRDefault="00794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C77" w:rsidRDefault="00580C77" w:rsidP="00794377">
      <w:pPr>
        <w:spacing w:after="0" w:line="240" w:lineRule="auto"/>
      </w:pPr>
      <w:r>
        <w:separator/>
      </w:r>
    </w:p>
  </w:footnote>
  <w:footnote w:type="continuationSeparator" w:id="0">
    <w:p w:rsidR="00580C77" w:rsidRDefault="00580C77" w:rsidP="007943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MjExsDS1sDQ2MzJS0lEKTi0uzszPAykwrAUA6AHrwywAAAA="/>
  </w:docVars>
  <w:rsids>
    <w:rsidRoot w:val="001175E4"/>
    <w:rsid w:val="00075ED0"/>
    <w:rsid w:val="001175E4"/>
    <w:rsid w:val="002C1645"/>
    <w:rsid w:val="002C511B"/>
    <w:rsid w:val="00387E76"/>
    <w:rsid w:val="00401289"/>
    <w:rsid w:val="00424246"/>
    <w:rsid w:val="004C622D"/>
    <w:rsid w:val="005455F0"/>
    <w:rsid w:val="00580C77"/>
    <w:rsid w:val="00600693"/>
    <w:rsid w:val="00794377"/>
    <w:rsid w:val="008847D7"/>
    <w:rsid w:val="008E4FBF"/>
    <w:rsid w:val="00952FA8"/>
    <w:rsid w:val="00A30059"/>
    <w:rsid w:val="00B64003"/>
    <w:rsid w:val="00C13327"/>
    <w:rsid w:val="00C607A8"/>
    <w:rsid w:val="00C8194A"/>
    <w:rsid w:val="00CF343F"/>
    <w:rsid w:val="00E277D7"/>
    <w:rsid w:val="00E8443F"/>
    <w:rsid w:val="00EA4B37"/>
    <w:rsid w:val="00F13845"/>
    <w:rsid w:val="00F256B6"/>
    <w:rsid w:val="00FA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32D7BF-A8F1-4D65-ADE5-32A48571B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377"/>
  </w:style>
  <w:style w:type="paragraph" w:styleId="Footer">
    <w:name w:val="footer"/>
    <w:basedOn w:val="Normal"/>
    <w:link w:val="FooterChar"/>
    <w:uiPriority w:val="99"/>
    <w:unhideWhenUsed/>
    <w:rsid w:val="00794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2020-11-09T19:48:00Z</dcterms:created>
  <dcterms:modified xsi:type="dcterms:W3CDTF">2020-11-09T19:48:00Z</dcterms:modified>
</cp:coreProperties>
</file>